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C0" w:rsidRPr="00AA79C0" w:rsidRDefault="00AA79C0" w:rsidP="00AA79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A79C0">
        <w:rPr>
          <w:rFonts w:ascii="Verdana" w:eastAsia="Times New Roman" w:hAnsi="Verdana" w:cs="Times New Roman"/>
          <w:b/>
          <w:sz w:val="20"/>
          <w:szCs w:val="20"/>
          <w:lang w:eastAsia="bg-BG"/>
        </w:rPr>
        <w:t>Районна избирателна комисия Габрово</w:t>
      </w:r>
    </w:p>
    <w:p w:rsidR="00AA79C0" w:rsidRPr="00AA79C0" w:rsidRDefault="00AA79C0" w:rsidP="00AA79C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A79C0">
        <w:rPr>
          <w:rFonts w:ascii="Verdana" w:eastAsia="Times New Roman" w:hAnsi="Verdana" w:cs="Times New Roman"/>
          <w:sz w:val="20"/>
          <w:szCs w:val="20"/>
          <w:lang w:eastAsia="bg-BG"/>
        </w:rPr>
        <w:pict>
          <v:rect id="_x0000_i1025" style="width:0;height:1.5pt" o:hralign="center" o:hrstd="t" o:hr="t" fillcolor="#a0a0a0" stroked="f"/>
        </w:pict>
      </w:r>
    </w:p>
    <w:p w:rsidR="00AA79C0" w:rsidRPr="00AA79C0" w:rsidRDefault="00AA79C0" w:rsidP="00AA79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A79C0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РЕШЕНИЕ </w:t>
      </w:r>
      <w:r w:rsidRPr="00AA79C0">
        <w:rPr>
          <w:rFonts w:ascii="Verdana" w:eastAsia="Times New Roman" w:hAnsi="Verdana" w:cs="Times New Roman"/>
          <w:b/>
          <w:sz w:val="20"/>
          <w:szCs w:val="20"/>
          <w:lang w:eastAsia="bg-BG"/>
        </w:rPr>
        <w:br/>
        <w:t>№ 11-НС</w:t>
      </w:r>
      <w:r w:rsidRPr="00AA79C0">
        <w:rPr>
          <w:rFonts w:ascii="Verdana" w:eastAsia="Times New Roman" w:hAnsi="Verdana" w:cs="Times New Roman"/>
          <w:b/>
          <w:sz w:val="20"/>
          <w:szCs w:val="20"/>
          <w:lang w:eastAsia="bg-BG"/>
        </w:rPr>
        <w:br/>
        <w:t>Габрово, 20.02.2023</w:t>
      </w:r>
    </w:p>
    <w:p w:rsidR="00AA79C0" w:rsidRPr="00AA79C0" w:rsidRDefault="00AA79C0" w:rsidP="00AA79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A79C0">
        <w:rPr>
          <w:rFonts w:ascii="Verdana" w:eastAsia="Times New Roman" w:hAnsi="Verdana" w:cs="Times New Roman"/>
          <w:sz w:val="20"/>
          <w:szCs w:val="20"/>
          <w:lang w:eastAsia="bg-BG"/>
        </w:rPr>
        <w:t>ОТНОСНО: Определяне броя на членовете на СИК за община Дряново</w:t>
      </w:r>
    </w:p>
    <w:p w:rsidR="00AA79C0" w:rsidRPr="00AA79C0" w:rsidRDefault="00AA79C0" w:rsidP="00AA79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A79C0">
        <w:rPr>
          <w:rFonts w:ascii="Verdana" w:eastAsia="Times New Roman" w:hAnsi="Verdana" w:cs="Times New Roman"/>
          <w:sz w:val="20"/>
          <w:szCs w:val="20"/>
          <w:lang w:eastAsia="bg-BG"/>
        </w:rPr>
        <w:t>Със Заповед №47/07.02.2023 г, Кметът на община Дряново е образувал двадесет и две избирателни секции за произвеждане на изборите за народни представители на 02 април 2023 г., предвидил е три секции в лечебни заведения и една ПСИК, утвърдил е номерацията и адресите им.</w:t>
      </w:r>
    </w:p>
    <w:p w:rsidR="00AA79C0" w:rsidRPr="00AA79C0" w:rsidRDefault="00AA79C0" w:rsidP="00AA79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A79C0">
        <w:rPr>
          <w:rFonts w:ascii="Verdana" w:eastAsia="Times New Roman" w:hAnsi="Verdana" w:cs="Times New Roman"/>
          <w:sz w:val="20"/>
          <w:szCs w:val="20"/>
          <w:lang w:eastAsia="bg-BG"/>
        </w:rPr>
        <w:t>Районна избирателна комисия – Габрово установи, че в срока по чл.8, ал.4 от ИК заповедта не е оспорена от заинтересованите лица, поради което приема, че същата е влязла в сила и подлежи на изпълнение като административен акт.</w:t>
      </w:r>
    </w:p>
    <w:p w:rsidR="00AA79C0" w:rsidRPr="00AA79C0" w:rsidRDefault="00AA79C0" w:rsidP="00AA79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A79C0">
        <w:rPr>
          <w:rFonts w:ascii="Verdana" w:eastAsia="Times New Roman" w:hAnsi="Verdana" w:cs="Times New Roman"/>
          <w:sz w:val="20"/>
          <w:szCs w:val="20"/>
          <w:lang w:eastAsia="bg-BG"/>
        </w:rPr>
        <w:t>С оглед на изложеното и на основание чл.72, ал.1, във връзка с Решение № 1683 -НС от 16.02.2023 год. и методическите указания към него на ЦИК и съобразно броя избиратели във всяка секция, РИК - Габрово</w:t>
      </w:r>
    </w:p>
    <w:p w:rsidR="00AA79C0" w:rsidRPr="00AA79C0" w:rsidRDefault="00AA79C0" w:rsidP="00AA79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A79C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РЕШИ:</w:t>
      </w:r>
    </w:p>
    <w:p w:rsidR="00AA79C0" w:rsidRPr="00AA79C0" w:rsidRDefault="00AA79C0" w:rsidP="00AA79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A79C0">
        <w:rPr>
          <w:rFonts w:ascii="Verdana" w:eastAsia="Times New Roman" w:hAnsi="Verdana" w:cs="Times New Roman"/>
          <w:sz w:val="20"/>
          <w:szCs w:val="20"/>
          <w:lang w:eastAsia="bg-BG"/>
        </w:rPr>
        <w:t>1.Определя броя на членовете на СИК на територията на община Дряново за произвеждане на изборите за народни представители на 02 април 2023 г., както следва: 7 СИК по 9 членове /всички включващи над 500 избиратели/ и 18 СИК по 7 членове /всички включващи до 500 избиратели /, включително и предвидените три СИК в лечебни заведения или общ брой състав на СИК-  189 души.</w:t>
      </w:r>
    </w:p>
    <w:p w:rsidR="00AA79C0" w:rsidRPr="00AA79C0" w:rsidRDefault="00AA79C0" w:rsidP="00AA79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A79C0">
        <w:rPr>
          <w:rFonts w:ascii="Verdana" w:eastAsia="Times New Roman" w:hAnsi="Verdana" w:cs="Times New Roman"/>
          <w:sz w:val="20"/>
          <w:szCs w:val="20"/>
          <w:lang w:eastAsia="bg-BG"/>
        </w:rPr>
        <w:t>2.Определя следното разпределение на съставите на СИК: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963"/>
        <w:gridCol w:w="868"/>
        <w:gridCol w:w="869"/>
        <w:gridCol w:w="1501"/>
        <w:gridCol w:w="868"/>
        <w:gridCol w:w="869"/>
        <w:gridCol w:w="660"/>
        <w:gridCol w:w="892"/>
      </w:tblGrid>
      <w:tr w:rsidR="00AA79C0" w:rsidRPr="00AA79C0" w:rsidTr="00AA79C0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94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ПП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3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Възраждане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64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БВ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</w:tr>
      <w:tr w:rsidR="00AA79C0" w:rsidRPr="00AA79C0" w:rsidTr="00AA79C0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Общ брой членове СИК</w:t>
            </w:r>
          </w:p>
        </w:tc>
        <w:tc>
          <w:tcPr>
            <w:tcW w:w="94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33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64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189</w:t>
            </w:r>
          </w:p>
        </w:tc>
      </w:tr>
      <w:tr w:rsidR="00AA79C0" w:rsidRPr="00AA79C0" w:rsidTr="00AA79C0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Членове</w:t>
            </w:r>
          </w:p>
        </w:tc>
        <w:tc>
          <w:tcPr>
            <w:tcW w:w="94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12   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13   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15   </w:t>
            </w:r>
          </w:p>
        </w:tc>
        <w:tc>
          <w:tcPr>
            <w:tcW w:w="133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17   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17   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19   </w:t>
            </w:r>
          </w:p>
        </w:tc>
        <w:tc>
          <w:tcPr>
            <w:tcW w:w="64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114</w:t>
            </w:r>
          </w:p>
        </w:tc>
      </w:tr>
      <w:tr w:rsidR="00AA79C0" w:rsidRPr="00AA79C0" w:rsidTr="00AA79C0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Секционно ръководство</w:t>
            </w:r>
          </w:p>
        </w:tc>
        <w:tc>
          <w:tcPr>
            <w:tcW w:w="94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33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4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75</w:t>
            </w:r>
          </w:p>
        </w:tc>
      </w:tr>
      <w:tr w:rsidR="00AA79C0" w:rsidRPr="00AA79C0" w:rsidTr="00AA79C0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94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3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</w:t>
            </w:r>
          </w:p>
        </w:tc>
      </w:tr>
      <w:tr w:rsidR="00AA79C0" w:rsidRPr="00AA79C0" w:rsidTr="00AA79C0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94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3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</w:t>
            </w:r>
          </w:p>
        </w:tc>
      </w:tr>
      <w:tr w:rsidR="00AA79C0" w:rsidRPr="00AA79C0" w:rsidTr="00AA79C0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94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3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AA79C0" w:rsidRPr="00AA79C0" w:rsidRDefault="00AA79C0" w:rsidP="00AA7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A79C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</w:t>
            </w:r>
          </w:p>
        </w:tc>
      </w:tr>
    </w:tbl>
    <w:p w:rsidR="00AA79C0" w:rsidRPr="00AA79C0" w:rsidRDefault="00AA79C0" w:rsidP="00AA79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A79C0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AA79C0" w:rsidRPr="00AA79C0" w:rsidRDefault="00AA79C0" w:rsidP="00AA79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A79C0">
        <w:rPr>
          <w:rFonts w:ascii="Verdana" w:eastAsia="Times New Roman" w:hAnsi="Verdana" w:cs="Times New Roman"/>
          <w:sz w:val="20"/>
          <w:szCs w:val="20"/>
          <w:lang w:eastAsia="bg-BG"/>
        </w:rPr>
        <w:t> 3.Указва на Кмета на общината, че писменото му предложение за състав на СИК, трябва да съдържа имената на предложените лица, единен граждански номер, длъжност в комисията, образование,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AA79C0">
        <w:rPr>
          <w:rFonts w:ascii="Verdana" w:eastAsia="Times New Roman" w:hAnsi="Verdana" w:cs="Times New Roman"/>
          <w:sz w:val="20"/>
          <w:szCs w:val="20"/>
          <w:lang w:eastAsia="bg-BG"/>
        </w:rPr>
        <w:t>специалност и партията или коалицията, която ги предлага, телефон за връзка с лицето и списък на резервните членове.</w:t>
      </w:r>
    </w:p>
    <w:p w:rsidR="00AA79C0" w:rsidRPr="00AA79C0" w:rsidRDefault="00AA79C0" w:rsidP="00AA79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A79C0">
        <w:rPr>
          <w:rFonts w:ascii="Verdana" w:eastAsia="Times New Roman" w:hAnsi="Verdana" w:cs="Times New Roman"/>
          <w:sz w:val="20"/>
          <w:szCs w:val="20"/>
          <w:lang w:eastAsia="bg-BG"/>
        </w:rPr>
        <w:t>Решението да се обяви на таблото на РИК - Габрово и да се публикува в интернет страницата на комисията.</w:t>
      </w:r>
    </w:p>
    <w:p w:rsidR="00AA79C0" w:rsidRPr="00AA79C0" w:rsidRDefault="00AA79C0" w:rsidP="00AA79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A79C0">
        <w:rPr>
          <w:rFonts w:ascii="Verdana" w:eastAsia="Times New Roman" w:hAnsi="Verdana" w:cs="Times New Roman"/>
          <w:sz w:val="20"/>
          <w:szCs w:val="20"/>
          <w:lang w:eastAsia="bg-BG"/>
        </w:rPr>
        <w:t>Решението подлежи на оспорване в тридневен срок от обявяването му по реда на чл.73 от ИК.</w:t>
      </w:r>
    </w:p>
    <w:p w:rsidR="00AA79C0" w:rsidRPr="00AA79C0" w:rsidRDefault="00AA79C0" w:rsidP="00AA79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A79C0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Председател: Мария Николаева Недева</w:t>
      </w:r>
    </w:p>
    <w:p w:rsidR="00AA79C0" w:rsidRPr="00AA79C0" w:rsidRDefault="00AA79C0" w:rsidP="00AA79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A79C0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Секретар: Борислав Илиев Гьопсалиев</w:t>
      </w:r>
      <w:bookmarkStart w:id="0" w:name="_GoBack"/>
      <w:bookmarkEnd w:id="0"/>
    </w:p>
    <w:p w:rsidR="00AA79C0" w:rsidRPr="00AA79C0" w:rsidRDefault="00AA79C0" w:rsidP="00AA79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A79C0">
        <w:rPr>
          <w:rFonts w:ascii="Verdana" w:eastAsia="Times New Roman" w:hAnsi="Verdana" w:cs="Times New Roman"/>
          <w:sz w:val="20"/>
          <w:szCs w:val="20"/>
          <w:lang w:eastAsia="bg-BG"/>
        </w:rPr>
        <w:t>* Публикувано на 20.02.2023 в 17:31 часа</w:t>
      </w:r>
    </w:p>
    <w:p w:rsidR="00362B36" w:rsidRPr="00AA79C0" w:rsidRDefault="00362B36">
      <w:pPr>
        <w:rPr>
          <w:rFonts w:ascii="Verdana" w:hAnsi="Verdana"/>
          <w:sz w:val="20"/>
          <w:szCs w:val="20"/>
        </w:rPr>
      </w:pPr>
    </w:p>
    <w:sectPr w:rsidR="00362B36" w:rsidRPr="00AA79C0" w:rsidSect="00AA79C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3C"/>
    <w:rsid w:val="0019303C"/>
    <w:rsid w:val="00362B36"/>
    <w:rsid w:val="00A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3C382-2AE9-4E1E-9AE5-6394C8A9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</dc:creator>
  <cp:keywords/>
  <dc:description/>
  <cp:lastModifiedBy>Hristov</cp:lastModifiedBy>
  <cp:revision>2</cp:revision>
  <dcterms:created xsi:type="dcterms:W3CDTF">2023-02-21T07:39:00Z</dcterms:created>
  <dcterms:modified xsi:type="dcterms:W3CDTF">2023-02-21T07:40:00Z</dcterms:modified>
</cp:coreProperties>
</file>